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600" w:rsidRPr="00DC7600" w:rsidRDefault="00DC7600" w:rsidP="00DC7600">
      <w:pPr>
        <w:bidi/>
        <w:jc w:val="center"/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</w:pPr>
      <w:r w:rsidRPr="00DC760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EG"/>
        </w:rPr>
        <w:t>شبكة الصحافة العالمية</w:t>
      </w:r>
    </w:p>
    <w:p w:rsidR="00DC7600" w:rsidRPr="00DC7600" w:rsidRDefault="00DC7600" w:rsidP="00DC7600">
      <w:pPr>
        <w:bidi/>
        <w:jc w:val="center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</w:pPr>
      <w:r w:rsidRPr="00DC7600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EG"/>
        </w:rPr>
        <w:t>البيان التأسيسي</w:t>
      </w:r>
    </w:p>
    <w:p w:rsidR="00DC7600" w:rsidRDefault="00DC7600" w:rsidP="00DC7600">
      <w:pPr>
        <w:bidi/>
        <w:rPr>
          <w:rFonts w:ascii="Traditional Arabic" w:hAnsi="Traditional Arabic" w:cs="Traditional Arabic" w:hint="cs"/>
          <w:sz w:val="32"/>
          <w:szCs w:val="32"/>
          <w:rtl/>
          <w:lang w:bidi="ar-EG"/>
        </w:rPr>
      </w:pPr>
    </w:p>
    <w:p w:rsidR="00000000" w:rsidRPr="00DC7600" w:rsidRDefault="00256669" w:rsidP="00DC7600">
      <w:pPr>
        <w:bidi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C760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شبكة الصحافة الأخلاقية هي تحالف عالمي من المجموعات المهنية الإعلامية ومنظمات دعم الصحافة العاملة </w:t>
      </w:r>
      <w:r w:rsidR="00DC760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على مختلف المنابر في مجال الإعلام والمعلومات سريع التغير.</w:t>
      </w:r>
      <w:r w:rsidRPr="00DC760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DC760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وتضع </w:t>
      </w:r>
      <w:r w:rsidRPr="00DC760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الشبكة </w:t>
      </w:r>
      <w:r w:rsidR="00DC760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على رأس أهدافها </w:t>
      </w:r>
      <w:r w:rsidRPr="00DC7600">
        <w:rPr>
          <w:rFonts w:ascii="Traditional Arabic" w:hAnsi="Traditional Arabic" w:cs="Traditional Arabic"/>
          <w:sz w:val="32"/>
          <w:szCs w:val="32"/>
          <w:rtl/>
          <w:lang w:bidi="ar-EG"/>
        </w:rPr>
        <w:t>تعزيز مهنة الصحافة وزيادة ثقة الجمهور في الإعلام.</w:t>
      </w:r>
    </w:p>
    <w:p w:rsidR="00256669" w:rsidRPr="00DC7600" w:rsidRDefault="00DD334A" w:rsidP="00DC7600">
      <w:pPr>
        <w:bidi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C7600">
        <w:rPr>
          <w:rFonts w:ascii="Traditional Arabic" w:hAnsi="Traditional Arabic" w:cs="Traditional Arabic"/>
          <w:sz w:val="32"/>
          <w:szCs w:val="32"/>
          <w:rtl/>
          <w:lang w:bidi="ar-EG"/>
        </w:rPr>
        <w:t>شبكة الصحافة الأخلاقية منظمة لا تهدف للربح، مسجلة رسميا بهذه الصفة في المملكة المتحدة كشركة خاصة محدودة، تحت رقم 8558686</w:t>
      </w:r>
    </w:p>
    <w:p w:rsidR="00DD334A" w:rsidRPr="00DC7600" w:rsidRDefault="00DD334A" w:rsidP="00DC7600">
      <w:pPr>
        <w:bidi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C760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وقد اتفق أعضاء الشبكة على الاجتماع </w:t>
      </w:r>
      <w:r w:rsidR="00DC760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بصورة دورية </w:t>
      </w:r>
      <w:r w:rsidRPr="00DC7600">
        <w:rPr>
          <w:rFonts w:ascii="Traditional Arabic" w:hAnsi="Traditional Arabic" w:cs="Traditional Arabic"/>
          <w:sz w:val="32"/>
          <w:szCs w:val="32"/>
          <w:rtl/>
          <w:lang w:bidi="ar-EG"/>
        </w:rPr>
        <w:t>لتبادل المعلومات والنظر في اتخاذ إجراءات مشتركة تحقيقا للأهداف التالية:</w:t>
      </w:r>
    </w:p>
    <w:p w:rsidR="00DD334A" w:rsidRPr="00DC7600" w:rsidRDefault="00DD334A" w:rsidP="00DC7600">
      <w:pPr>
        <w:pStyle w:val="ListParagraph"/>
        <w:numPr>
          <w:ilvl w:val="0"/>
          <w:numId w:val="4"/>
        </w:numPr>
        <w:bidi/>
        <w:rPr>
          <w:rFonts w:ascii="Traditional Arabic" w:hAnsi="Traditional Arabic" w:cs="Traditional Arabic"/>
          <w:sz w:val="32"/>
          <w:szCs w:val="32"/>
          <w:lang w:bidi="ar-EG"/>
        </w:rPr>
      </w:pPr>
      <w:r w:rsidRPr="00DC7600">
        <w:rPr>
          <w:rFonts w:ascii="Traditional Arabic" w:hAnsi="Traditional Arabic" w:cs="Traditional Arabic"/>
          <w:sz w:val="32"/>
          <w:szCs w:val="32"/>
          <w:rtl/>
          <w:lang w:bidi="ar-EG"/>
        </w:rPr>
        <w:t>دعم</w:t>
      </w:r>
      <w:r w:rsidR="00DC760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Pr="00DC760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</w:t>
      </w:r>
      <w:r w:rsidR="00DC760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وتسليط الضوء على، </w:t>
      </w:r>
      <w:r w:rsidRPr="00DC760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الإجراءات التي يتخذها أعضاء الشبكة لتعزيز معايير عالية من الشفافية، </w:t>
      </w:r>
      <w:r w:rsidR="00DC760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والإدارة </w:t>
      </w:r>
      <w:r w:rsidRPr="00DC7600">
        <w:rPr>
          <w:rFonts w:ascii="Traditional Arabic" w:hAnsi="Traditional Arabic" w:cs="Traditional Arabic"/>
          <w:sz w:val="32"/>
          <w:szCs w:val="32"/>
          <w:rtl/>
          <w:lang w:bidi="ar-EG"/>
        </w:rPr>
        <w:t>الرشيد</w:t>
      </w:r>
      <w:r w:rsidR="00DC7600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ة</w:t>
      </w:r>
      <w:r w:rsidRPr="00DC7600">
        <w:rPr>
          <w:rFonts w:ascii="Traditional Arabic" w:hAnsi="Traditional Arabic" w:cs="Traditional Arabic"/>
          <w:sz w:val="32"/>
          <w:szCs w:val="32"/>
          <w:rtl/>
          <w:lang w:bidi="ar-EG"/>
        </w:rPr>
        <w:t>، والسلوك ال</w:t>
      </w:r>
      <w:r w:rsidR="00686A5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أخلاقي، والتنظيم الذاتي </w:t>
      </w:r>
      <w:r w:rsidR="00686A5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في مجال ال</w:t>
      </w:r>
      <w:r w:rsidR="001C4116" w:rsidRPr="00DC7600">
        <w:rPr>
          <w:rFonts w:ascii="Traditional Arabic" w:hAnsi="Traditional Arabic" w:cs="Traditional Arabic"/>
          <w:sz w:val="32"/>
          <w:szCs w:val="32"/>
          <w:rtl/>
          <w:lang w:bidi="ar-EG"/>
        </w:rPr>
        <w:t>صحافة.</w:t>
      </w:r>
    </w:p>
    <w:p w:rsidR="001C4116" w:rsidRPr="00C70EC0" w:rsidRDefault="00C70EC0" w:rsidP="00C70EC0">
      <w:pPr>
        <w:pStyle w:val="ListParagraph"/>
        <w:numPr>
          <w:ilvl w:val="0"/>
          <w:numId w:val="4"/>
        </w:numPr>
        <w:bidi/>
        <w:rPr>
          <w:rFonts w:ascii="Traditional Arabic" w:hAnsi="Traditional Arabic" w:cs="Traditional Arabic"/>
          <w:sz w:val="32"/>
          <w:szCs w:val="32"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تقديم الدعم والمشاركة في </w:t>
      </w:r>
      <w:r w:rsidR="001C4116" w:rsidRPr="00C70EC0">
        <w:rPr>
          <w:rFonts w:ascii="Traditional Arabic" w:hAnsi="Traditional Arabic" w:cs="Traditional Arabic"/>
          <w:sz w:val="32"/>
          <w:szCs w:val="32"/>
          <w:rtl/>
          <w:lang w:bidi="ar-EG"/>
        </w:rPr>
        <w:t>إعداد دراسات استقصائية وتقارير تساهم في رفع الوعي بالتحديات الأخلاقية والإدارية التي تواجه الإعلام والصحافة حول العالم.</w:t>
      </w:r>
    </w:p>
    <w:p w:rsidR="001C4116" w:rsidRPr="00AA16E3" w:rsidRDefault="001C4116" w:rsidP="00AA16E3">
      <w:pPr>
        <w:pStyle w:val="ListParagraph"/>
        <w:numPr>
          <w:ilvl w:val="0"/>
          <w:numId w:val="4"/>
        </w:numPr>
        <w:bidi/>
        <w:rPr>
          <w:rFonts w:ascii="Traditional Arabic" w:hAnsi="Traditional Arabic" w:cs="Traditional Arabic"/>
          <w:sz w:val="32"/>
          <w:szCs w:val="32"/>
          <w:lang w:bidi="ar-EG"/>
        </w:rPr>
      </w:pPr>
      <w:r w:rsidRPr="00AA16E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دعم بوابة معلومات واتصالات </w:t>
      </w:r>
      <w:r w:rsidR="00AA16E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خاصة بالشبكة</w:t>
      </w:r>
      <w:r w:rsidRPr="00AA16E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، </w:t>
      </w:r>
      <w:r w:rsidR="00AA16E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تكون مهمتها الترويج لأخلاقيات المهنة والإدارة </w:t>
      </w:r>
      <w:r w:rsidRPr="00AA16E3">
        <w:rPr>
          <w:rFonts w:ascii="Traditional Arabic" w:hAnsi="Traditional Arabic" w:cs="Traditional Arabic"/>
          <w:sz w:val="32"/>
          <w:szCs w:val="32"/>
          <w:rtl/>
          <w:lang w:bidi="ar-EG"/>
        </w:rPr>
        <w:t>الرشيد</w:t>
      </w:r>
      <w:r w:rsidR="00AA16E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ة ولجهود كافة أعضاء الشبكة في هذا المجال.</w:t>
      </w:r>
    </w:p>
    <w:p w:rsidR="001C4116" w:rsidRPr="00AA16E3" w:rsidRDefault="001C4116" w:rsidP="00AA16E3">
      <w:pPr>
        <w:pStyle w:val="ListParagraph"/>
        <w:numPr>
          <w:ilvl w:val="0"/>
          <w:numId w:val="4"/>
        </w:numPr>
        <w:bidi/>
        <w:rPr>
          <w:rFonts w:ascii="Traditional Arabic" w:hAnsi="Traditional Arabic" w:cs="Traditional Arabic"/>
          <w:sz w:val="32"/>
          <w:szCs w:val="32"/>
          <w:lang w:bidi="ar-EG"/>
        </w:rPr>
      </w:pPr>
      <w:r w:rsidRPr="00AA16E3">
        <w:rPr>
          <w:rFonts w:ascii="Traditional Arabic" w:hAnsi="Traditional Arabic" w:cs="Traditional Arabic"/>
          <w:sz w:val="32"/>
          <w:szCs w:val="32"/>
          <w:rtl/>
          <w:lang w:bidi="ar-EG"/>
        </w:rPr>
        <w:t>دعم الحوار مع الجمهور والمجتمع الأوسع لرفع الوعي بأهمية الدور الذي تلعبه الصحافة في بناء الديمقراطية و</w:t>
      </w:r>
      <w:r w:rsidR="00AA16E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تعزيز </w:t>
      </w:r>
      <w:r w:rsidRPr="00AA16E3">
        <w:rPr>
          <w:rFonts w:ascii="Traditional Arabic" w:hAnsi="Traditional Arabic" w:cs="Traditional Arabic"/>
          <w:sz w:val="32"/>
          <w:szCs w:val="32"/>
          <w:rtl/>
          <w:lang w:bidi="ar-EG"/>
        </w:rPr>
        <w:t>حق المجتمع في الحصول على المعلومات.</w:t>
      </w:r>
    </w:p>
    <w:p w:rsidR="001C4116" w:rsidRPr="00AA16E3" w:rsidRDefault="001C4116" w:rsidP="00C04827">
      <w:pPr>
        <w:pStyle w:val="ListParagraph"/>
        <w:numPr>
          <w:ilvl w:val="0"/>
          <w:numId w:val="4"/>
        </w:numPr>
        <w:bidi/>
        <w:rPr>
          <w:rFonts w:ascii="Traditional Arabic" w:hAnsi="Traditional Arabic" w:cs="Traditional Arabic"/>
          <w:sz w:val="32"/>
          <w:szCs w:val="32"/>
          <w:lang w:bidi="ar-EG"/>
        </w:rPr>
      </w:pPr>
      <w:r w:rsidRPr="00AA16E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دعم أنظمة </w:t>
      </w:r>
      <w:r w:rsidR="0010578B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للتنظيم الذاتي تتمتع بالشفافية والاستقلال </w:t>
      </w:r>
      <w:r w:rsidR="00C0482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وسهولة الوصول إليها</w:t>
      </w:r>
      <w:r w:rsidR="00AA16E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، </w:t>
      </w:r>
      <w:r w:rsidRPr="00AA16E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من دون تدخل سياسي، </w:t>
      </w:r>
      <w:r w:rsidR="00AA16E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تستجيب لهموم المواطنين وشكاواهم، وفي الوقت </w:t>
      </w:r>
      <w:r w:rsidRPr="00AA16E3">
        <w:rPr>
          <w:rFonts w:ascii="Traditional Arabic" w:hAnsi="Traditional Arabic" w:cs="Traditional Arabic"/>
          <w:sz w:val="32"/>
          <w:szCs w:val="32"/>
          <w:rtl/>
          <w:lang w:bidi="ar-EG"/>
        </w:rPr>
        <w:t>نفسه تعزز</w:t>
      </w:r>
      <w:r w:rsidR="00AA16E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Pr="00AA16E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وتدافع عن</w:t>
      </w:r>
      <w:r w:rsidR="00AA16E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،</w:t>
      </w:r>
      <w:r w:rsidRPr="00AA16E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مبادئ </w:t>
      </w:r>
      <w:r w:rsidR="00AA16E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الاستقلال التحريري</w:t>
      </w:r>
      <w:r w:rsidRPr="00AA16E3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، </w:t>
      </w:r>
      <w:r w:rsidR="00C0482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وتعددية مصادر المعلومات </w:t>
      </w:r>
      <w:r w:rsidR="00AA16E3" w:rsidRPr="00AA16E3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والصحافة الأخلاقية.</w:t>
      </w:r>
    </w:p>
    <w:p w:rsidR="001C4116" w:rsidRPr="00DC7600" w:rsidRDefault="001C4116" w:rsidP="007C7056">
      <w:pPr>
        <w:bidi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C7600">
        <w:rPr>
          <w:rFonts w:ascii="Traditional Arabic" w:hAnsi="Traditional Arabic" w:cs="Traditional Arabic"/>
          <w:sz w:val="32"/>
          <w:szCs w:val="32"/>
          <w:rtl/>
          <w:lang w:bidi="ar-EG"/>
        </w:rPr>
        <w:lastRenderedPageBreak/>
        <w:t xml:space="preserve">الشبكة </w:t>
      </w:r>
      <w:r w:rsidR="00100843" w:rsidRPr="00DC7600">
        <w:rPr>
          <w:rFonts w:ascii="Traditional Arabic" w:hAnsi="Traditional Arabic" w:cs="Traditional Arabic"/>
          <w:sz w:val="32"/>
          <w:szCs w:val="32"/>
          <w:rtl/>
          <w:lang w:bidi="ar-EG"/>
        </w:rPr>
        <w:t>رابطة غير رسمية. يتم تنظيم اجتماعاتها بالتعاون بين أعضائها.</w:t>
      </w:r>
    </w:p>
    <w:p w:rsidR="00100843" w:rsidRPr="00DC7600" w:rsidRDefault="00100843" w:rsidP="00DC7600">
      <w:pPr>
        <w:bidi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C760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تمويل برامج وعمليات الشبكة </w:t>
      </w:r>
      <w:r w:rsidR="0049705F" w:rsidRPr="00DC7600">
        <w:rPr>
          <w:rFonts w:ascii="Traditional Arabic" w:hAnsi="Traditional Arabic" w:cs="Traditional Arabic"/>
          <w:sz w:val="32"/>
          <w:szCs w:val="32"/>
          <w:rtl/>
          <w:lang w:bidi="ar-EG"/>
        </w:rPr>
        <w:t>من مسؤولية أمانة الشبكة بعد استشارة أعضاء الشبكة عن طريق تنظيم اجتماعات دورية.</w:t>
      </w:r>
    </w:p>
    <w:p w:rsidR="00906EFC" w:rsidRPr="00DC7600" w:rsidRDefault="0049705F" w:rsidP="00DC7600">
      <w:pPr>
        <w:bidi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C7600">
        <w:rPr>
          <w:rFonts w:ascii="Traditional Arabic" w:hAnsi="Traditional Arabic" w:cs="Traditional Arabic"/>
          <w:sz w:val="32"/>
          <w:szCs w:val="32"/>
          <w:rtl/>
          <w:lang w:bidi="ar-EG"/>
        </w:rPr>
        <w:t>يحق لأعضاء الشبكة في أي وقت الانسحاب من العملية عن طريق الكتابة إلى الأمانة العامة للشبكة.</w:t>
      </w:r>
    </w:p>
    <w:p w:rsidR="00906EFC" w:rsidRPr="00DC7600" w:rsidRDefault="00906EFC" w:rsidP="00DC7600">
      <w:pPr>
        <w:bidi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C7600">
        <w:rPr>
          <w:rFonts w:ascii="Traditional Arabic" w:hAnsi="Traditional Arabic" w:cs="Traditional Arabic"/>
          <w:sz w:val="32"/>
          <w:szCs w:val="32"/>
          <w:rtl/>
          <w:lang w:bidi="ar-EG"/>
        </w:rPr>
        <w:br w:type="page"/>
      </w:r>
    </w:p>
    <w:p w:rsidR="00906EFC" w:rsidRPr="007C7056" w:rsidRDefault="00906EFC" w:rsidP="007C7056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</w:pPr>
      <w:r w:rsidRPr="007C7056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  <w:lang w:bidi="ar-EG"/>
        </w:rPr>
        <w:lastRenderedPageBreak/>
        <w:t>شبكة الصحافة الأخلاقية</w:t>
      </w:r>
    </w:p>
    <w:p w:rsidR="00906EFC" w:rsidRPr="007C7056" w:rsidRDefault="00906EFC" w:rsidP="007C7056">
      <w:pPr>
        <w:bidi/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</w:pPr>
      <w:r w:rsidRPr="007C7056">
        <w:rPr>
          <w:rFonts w:ascii="Traditional Arabic" w:hAnsi="Traditional Arabic" w:cs="Traditional Arabic"/>
          <w:b/>
          <w:bCs/>
          <w:sz w:val="32"/>
          <w:szCs w:val="32"/>
          <w:rtl/>
          <w:lang w:bidi="ar-EG"/>
        </w:rPr>
        <w:t>إرشادات حول علاقات الشبكة</w:t>
      </w:r>
    </w:p>
    <w:p w:rsidR="00906EFC" w:rsidRPr="00DC7600" w:rsidRDefault="00906EFC" w:rsidP="00DC7600">
      <w:pPr>
        <w:bidi/>
        <w:rPr>
          <w:rFonts w:ascii="Traditional Arabic" w:hAnsi="Traditional Arabic" w:cs="Traditional Arabic"/>
          <w:sz w:val="32"/>
          <w:szCs w:val="32"/>
          <w:rtl/>
          <w:lang w:bidi="ar-EG"/>
        </w:rPr>
      </w:pPr>
    </w:p>
    <w:p w:rsidR="0049705F" w:rsidRPr="00DC7600" w:rsidRDefault="00906EFC" w:rsidP="007C7056">
      <w:pPr>
        <w:bidi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C760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تعكس هذه الإرشادات هدف شبكة الصحافة الأخلاقية في أن </w:t>
      </w:r>
      <w:r w:rsidR="007C705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تلعب دورا محفزا </w:t>
      </w:r>
      <w:r w:rsidRPr="00DC7600">
        <w:rPr>
          <w:rFonts w:ascii="Traditional Arabic" w:hAnsi="Traditional Arabic" w:cs="Traditional Arabic"/>
          <w:sz w:val="32"/>
          <w:szCs w:val="32"/>
          <w:rtl/>
          <w:lang w:bidi="ar-EG"/>
        </w:rPr>
        <w:t>على التغيير وإثارة مناقشات جديدة بين المجموعات المهنية العاملة في مجال الإعلام حول كيفية تعزيز معايير الصحافة وتحقيق الغايات والأهداف المرحلية المحددة في البيان التأسيسي لشبكة الصحافة الأخلاقية.</w:t>
      </w:r>
    </w:p>
    <w:p w:rsidR="00906EFC" w:rsidRPr="00DC7600" w:rsidRDefault="00906EFC" w:rsidP="00DC7600">
      <w:pPr>
        <w:bidi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C7600">
        <w:rPr>
          <w:rFonts w:ascii="Traditional Arabic" w:hAnsi="Traditional Arabic" w:cs="Traditional Arabic"/>
          <w:sz w:val="32"/>
          <w:szCs w:val="32"/>
          <w:rtl/>
          <w:lang w:bidi="ar-EG"/>
        </w:rPr>
        <w:t>وسعيا لإنجاز مهمتها، سوف تلتزم الشبكة بالإرشادات التالية:</w:t>
      </w:r>
    </w:p>
    <w:p w:rsidR="00906EFC" w:rsidRPr="007C7056" w:rsidRDefault="00906EFC" w:rsidP="007C7056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/>
          <w:sz w:val="32"/>
          <w:szCs w:val="32"/>
          <w:lang w:bidi="ar-EG"/>
        </w:rPr>
      </w:pPr>
      <w:r w:rsidRPr="007C7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لا تحل الشبكة محل أي من </w:t>
      </w:r>
      <w:r w:rsidR="007C705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أعضائها</w:t>
      </w:r>
      <w:r w:rsidRPr="007C7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، ولا تمثل بديلا </w:t>
      </w:r>
      <w:r w:rsidR="007C7056">
        <w:rPr>
          <w:rFonts w:ascii="Traditional Arabic" w:hAnsi="Traditional Arabic" w:cs="Traditional Arabic"/>
          <w:sz w:val="32"/>
          <w:szCs w:val="32"/>
          <w:rtl/>
          <w:lang w:bidi="ar-EG"/>
        </w:rPr>
        <w:t>له</w:t>
      </w:r>
      <w:r w:rsidR="007C705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م</w:t>
      </w:r>
      <w:r w:rsidRPr="007C7056">
        <w:rPr>
          <w:rFonts w:ascii="Traditional Arabic" w:hAnsi="Traditional Arabic" w:cs="Traditional Arabic"/>
          <w:sz w:val="32"/>
          <w:szCs w:val="32"/>
          <w:rtl/>
          <w:lang w:bidi="ar-EG"/>
        </w:rPr>
        <w:t>، ولا تسعى للمنافسة معه</w:t>
      </w:r>
      <w:r w:rsidR="007C7056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م</w:t>
      </w:r>
      <w:r w:rsidRPr="007C7056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906EFC" w:rsidRPr="007C7056" w:rsidRDefault="00906EFC" w:rsidP="00A9485F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/>
          <w:sz w:val="32"/>
          <w:szCs w:val="32"/>
          <w:lang w:bidi="ar-EG"/>
        </w:rPr>
      </w:pPr>
      <w:r w:rsidRPr="007C7056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 الشبكة هي منبر لتبادل المعلومات يهدف إلى تعزيز أفضل الممارسات في ممارسة الصحافة وإدارتها</w:t>
      </w:r>
      <w:r w:rsidR="00A9485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وتنظيمها</w:t>
      </w:r>
      <w:r w:rsidRPr="007C7056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906EFC" w:rsidRPr="00A9485F" w:rsidRDefault="00906EFC" w:rsidP="00A9485F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/>
          <w:sz w:val="32"/>
          <w:szCs w:val="32"/>
          <w:lang w:bidi="ar-EG"/>
        </w:rPr>
      </w:pPr>
      <w:r w:rsidRPr="00A9485F">
        <w:rPr>
          <w:rFonts w:ascii="Traditional Arabic" w:hAnsi="Traditional Arabic" w:cs="Traditional Arabic"/>
          <w:sz w:val="32"/>
          <w:szCs w:val="32"/>
          <w:rtl/>
          <w:lang w:bidi="ar-EG"/>
        </w:rPr>
        <w:t>تتشاور الشبكة بشكل كامل مع جميع أعضائها فيما يخص أعمالها وأنشطتها.</w:t>
      </w:r>
    </w:p>
    <w:p w:rsidR="00906EFC" w:rsidRPr="00A9485F" w:rsidRDefault="00A9485F" w:rsidP="00A9485F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/>
          <w:sz w:val="32"/>
          <w:szCs w:val="32"/>
          <w:lang w:bidi="ar-EG"/>
        </w:rPr>
      </w:pPr>
      <w:r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تسعى الشبكة 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إلى ا</w:t>
      </w:r>
      <w:r w:rsidR="00906EFC" w:rsidRPr="00A9485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لحصول على مشورة أعضائها </w:t>
      </w:r>
      <w:r w:rsidR="00543D85" w:rsidRPr="00A9485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وإرشاداتهم وآرائهم فيما يتعلق بمقترحات تطوير 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أ</w:t>
      </w:r>
      <w:r w:rsidR="00543D85" w:rsidRPr="00A9485F">
        <w:rPr>
          <w:rFonts w:ascii="Traditional Arabic" w:hAnsi="Traditional Arabic" w:cs="Traditional Arabic"/>
          <w:sz w:val="32"/>
          <w:szCs w:val="32"/>
          <w:rtl/>
          <w:lang w:bidi="ar-EG"/>
        </w:rPr>
        <w:t>عم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</w:t>
      </w:r>
      <w:r w:rsidR="00543D85" w:rsidRPr="00A9485F">
        <w:rPr>
          <w:rFonts w:ascii="Traditional Arabic" w:hAnsi="Traditional Arabic" w:cs="Traditional Arabic"/>
          <w:sz w:val="32"/>
          <w:szCs w:val="32"/>
          <w:rtl/>
          <w:lang w:bidi="ar-EG"/>
        </w:rPr>
        <w:t>لها.</w:t>
      </w:r>
    </w:p>
    <w:p w:rsidR="00543D85" w:rsidRPr="00A9485F" w:rsidRDefault="00543D85" w:rsidP="00A9485F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/>
          <w:sz w:val="32"/>
          <w:szCs w:val="32"/>
          <w:lang w:bidi="ar-EG"/>
        </w:rPr>
      </w:pPr>
      <w:r w:rsidRPr="00A9485F">
        <w:rPr>
          <w:rFonts w:ascii="Traditional Arabic" w:hAnsi="Traditional Arabic" w:cs="Traditional Arabic"/>
          <w:sz w:val="32"/>
          <w:szCs w:val="32"/>
          <w:rtl/>
          <w:lang w:bidi="ar-EG"/>
        </w:rPr>
        <w:t>تعقد الشبكة اجتماعاتها مرتين سنويا على الأقل، ويقوم مدير الشبكة بتنظيم هذه الاجتماعات.</w:t>
      </w:r>
    </w:p>
    <w:p w:rsidR="00543D85" w:rsidRPr="00A9485F" w:rsidRDefault="007C538C" w:rsidP="00A9485F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/>
          <w:sz w:val="32"/>
          <w:szCs w:val="32"/>
          <w:lang w:bidi="ar-EG"/>
        </w:rPr>
      </w:pPr>
      <w:r w:rsidRPr="00A9485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ينظم مدير الشبكة جدول الأعمال </w:t>
      </w:r>
      <w:r w:rsidR="00A9485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والمحاور الرئيسية </w:t>
      </w:r>
      <w:r w:rsidRPr="00A9485F">
        <w:rPr>
          <w:rFonts w:ascii="Traditional Arabic" w:hAnsi="Traditional Arabic" w:cs="Traditional Arabic"/>
          <w:sz w:val="32"/>
          <w:szCs w:val="32"/>
          <w:rtl/>
          <w:lang w:bidi="ar-EG"/>
        </w:rPr>
        <w:t>الخاصة باجتماعات الشبكة بعد مشورة الأعضاء.</w:t>
      </w:r>
    </w:p>
    <w:p w:rsidR="007C538C" w:rsidRPr="00A9485F" w:rsidRDefault="007C538C" w:rsidP="00C04827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/>
          <w:sz w:val="32"/>
          <w:szCs w:val="32"/>
          <w:lang w:bidi="ar-EG"/>
        </w:rPr>
      </w:pPr>
      <w:r w:rsidRPr="00A9485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لا تترتب على عضوية الشبكة أية التزامات مالية ولن تسعى أمانة الشبكة إلى </w:t>
      </w:r>
      <w:r w:rsidR="00C0482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الحصول على تمويل لأنشطة وبرامج الأعضاء في أية دولة نيابة عنهم</w:t>
      </w:r>
      <w:r w:rsidRPr="00A9485F">
        <w:rPr>
          <w:rFonts w:ascii="Traditional Arabic" w:hAnsi="Traditional Arabic" w:cs="Traditional Arabic"/>
          <w:sz w:val="32"/>
          <w:szCs w:val="32"/>
          <w:rtl/>
          <w:lang w:bidi="ar-EG"/>
        </w:rPr>
        <w:t>.</w:t>
      </w:r>
    </w:p>
    <w:p w:rsidR="007C538C" w:rsidRPr="00A9485F" w:rsidRDefault="007C538C" w:rsidP="00A9485F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/>
          <w:sz w:val="32"/>
          <w:szCs w:val="32"/>
          <w:lang w:bidi="ar-EG"/>
        </w:rPr>
      </w:pPr>
      <w:r w:rsidRPr="00A9485F">
        <w:rPr>
          <w:rFonts w:ascii="Traditional Arabic" w:hAnsi="Traditional Arabic" w:cs="Traditional Arabic"/>
          <w:sz w:val="32"/>
          <w:szCs w:val="32"/>
          <w:rtl/>
          <w:lang w:bidi="ar-EG"/>
        </w:rPr>
        <w:t>تستقبل أمانة الشبكة الدع</w:t>
      </w:r>
      <w:r w:rsidR="00A9485F">
        <w:rPr>
          <w:rFonts w:ascii="Traditional Arabic" w:hAnsi="Traditional Arabic" w:cs="Traditional Arabic"/>
          <w:sz w:val="32"/>
          <w:szCs w:val="32"/>
          <w:rtl/>
          <w:lang w:bidi="ar-EG"/>
        </w:rPr>
        <w:t>م الإداري عبر اتفاق رسمي مع الم</w:t>
      </w:r>
      <w:r w:rsidR="00A9485F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ع</w:t>
      </w:r>
      <w:r w:rsidRPr="00A9485F">
        <w:rPr>
          <w:rFonts w:ascii="Traditional Arabic" w:hAnsi="Traditional Arabic" w:cs="Traditional Arabic"/>
          <w:sz w:val="32"/>
          <w:szCs w:val="32"/>
          <w:rtl/>
          <w:lang w:bidi="ar-EG"/>
        </w:rPr>
        <w:t>هد النرويجي للصحافة.</w:t>
      </w:r>
    </w:p>
    <w:p w:rsidR="007C538C" w:rsidRPr="00A9485F" w:rsidRDefault="00A9485F" w:rsidP="00A9485F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/>
          <w:sz w:val="32"/>
          <w:szCs w:val="32"/>
          <w:lang w:bidi="ar-EG"/>
        </w:rPr>
      </w:pPr>
      <w:r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المصدر الأساسي لتمويل الشبكية، </w:t>
      </w:r>
      <w:r w:rsidR="007C538C" w:rsidRPr="00A9485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الذي تجري مراجعة حساباته بصورة مستقلة، 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يأتي من </w:t>
      </w:r>
      <w:r w:rsidR="007C538C" w:rsidRPr="00A9485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وزارة العلاقات الخارجية النرويجية. </w:t>
      </w:r>
      <w:r w:rsidR="0049207F" w:rsidRPr="00A9485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أما </w:t>
      </w:r>
      <w:r w:rsidR="007C538C" w:rsidRPr="00A9485F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تطوير برنامج الشبكة </w:t>
      </w:r>
      <w:r w:rsidR="0049207F" w:rsidRPr="00A9485F">
        <w:rPr>
          <w:rFonts w:ascii="Traditional Arabic" w:hAnsi="Traditional Arabic" w:cs="Traditional Arabic"/>
          <w:sz w:val="32"/>
          <w:szCs w:val="32"/>
          <w:rtl/>
          <w:lang w:bidi="ar-EG"/>
        </w:rPr>
        <w:t>فتساهم فيه أيضا جمعية استشارية نرويجية خاصة بـ"شبكة الصحافة الأخلاقية" مشكلة من ممثلين عن المجموعات المهنية العاملة في مجال الإعلام في النرويج.</w:t>
      </w:r>
    </w:p>
    <w:p w:rsidR="0049207F" w:rsidRPr="00A9485F" w:rsidRDefault="0049207F" w:rsidP="00A9485F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/>
          <w:sz w:val="32"/>
          <w:szCs w:val="32"/>
          <w:lang w:bidi="ar-EG"/>
        </w:rPr>
      </w:pPr>
      <w:r w:rsidRPr="00A9485F">
        <w:rPr>
          <w:rFonts w:ascii="Traditional Arabic" w:hAnsi="Traditional Arabic" w:cs="Traditional Arabic"/>
          <w:sz w:val="32"/>
          <w:szCs w:val="32"/>
          <w:rtl/>
          <w:lang w:bidi="ar-EG"/>
        </w:rPr>
        <w:lastRenderedPageBreak/>
        <w:t>تسعى أمانة شبكة الصحافة الأخلاقية للحصول على دعم مالي لمساعدة أعضاء الشبكة في المشاركة في اجتماعاتها وكذا لتنويع مصادر دخلها.</w:t>
      </w:r>
    </w:p>
    <w:p w:rsidR="0049207F" w:rsidRPr="00C04827" w:rsidRDefault="0049207F" w:rsidP="00C04827">
      <w:pPr>
        <w:pStyle w:val="ListParagraph"/>
        <w:numPr>
          <w:ilvl w:val="0"/>
          <w:numId w:val="5"/>
        </w:numPr>
        <w:bidi/>
        <w:rPr>
          <w:rFonts w:ascii="Traditional Arabic" w:hAnsi="Traditional Arabic" w:cs="Traditional Arabic"/>
          <w:sz w:val="32"/>
          <w:szCs w:val="32"/>
          <w:lang w:bidi="ar-EG"/>
        </w:rPr>
      </w:pPr>
      <w:r w:rsidRPr="00C04827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لن تصدر الشبكة أية تصريحات عامة عن الأمور المتعلقة بحرية الصحافة أو سلامة الصحفيين، بل </w:t>
      </w:r>
      <w:r w:rsidR="00A9485F" w:rsidRPr="00C0482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سوف تركز </w:t>
      </w:r>
      <w:r w:rsidRPr="00C04827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على </w:t>
      </w:r>
      <w:r w:rsidR="00A9485F" w:rsidRPr="00C0482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الفعاليات </w:t>
      </w:r>
      <w:r w:rsidRPr="00C04827">
        <w:rPr>
          <w:rFonts w:ascii="Traditional Arabic" w:hAnsi="Traditional Arabic" w:cs="Traditional Arabic"/>
          <w:sz w:val="32"/>
          <w:szCs w:val="32"/>
          <w:rtl/>
          <w:lang w:bidi="ar-EG"/>
        </w:rPr>
        <w:t>القومية والإقليمية، وخاصة في جنوب العالم،</w:t>
      </w:r>
      <w:r w:rsidR="00C04827" w:rsidRPr="00C0482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 فيما يخص</w:t>
      </w:r>
      <w:r w:rsidR="00A9485F" w:rsidRPr="00C04827">
        <w:rPr>
          <w:rFonts w:ascii="Traditional Arabic" w:hAnsi="Traditional Arabic" w:cs="Traditional Arabic" w:hint="cs"/>
          <w:sz w:val="32"/>
          <w:szCs w:val="32"/>
          <w:rtl/>
          <w:lang w:bidi="ar-EG"/>
        </w:rPr>
        <w:t>:</w:t>
      </w:r>
    </w:p>
    <w:p w:rsidR="0049207F" w:rsidRPr="00A9485F" w:rsidRDefault="0049207F" w:rsidP="00A9485F">
      <w:pPr>
        <w:pStyle w:val="ListParagraph"/>
        <w:numPr>
          <w:ilvl w:val="0"/>
          <w:numId w:val="6"/>
        </w:numPr>
        <w:bidi/>
        <w:rPr>
          <w:rFonts w:ascii="Traditional Arabic" w:hAnsi="Traditional Arabic" w:cs="Traditional Arabic"/>
          <w:sz w:val="32"/>
          <w:szCs w:val="32"/>
          <w:lang w:bidi="ar-EG"/>
        </w:rPr>
      </w:pPr>
      <w:r w:rsidRPr="00A9485F">
        <w:rPr>
          <w:rFonts w:ascii="Traditional Arabic" w:hAnsi="Traditional Arabic" w:cs="Traditional Arabic"/>
          <w:sz w:val="32"/>
          <w:szCs w:val="32"/>
          <w:rtl/>
          <w:lang w:bidi="ar-EG"/>
        </w:rPr>
        <w:t>تعزيز السلوك الأخلاقي في الصحافة.</w:t>
      </w:r>
    </w:p>
    <w:p w:rsidR="0049207F" w:rsidRPr="00DC7600" w:rsidRDefault="00A9485F" w:rsidP="00A9485F">
      <w:pPr>
        <w:bidi/>
        <w:ind w:firstLine="360"/>
        <w:rPr>
          <w:rFonts w:ascii="Traditional Arabic" w:hAnsi="Traditional Arabic" w:cs="Traditional Arabic"/>
          <w:sz w:val="32"/>
          <w:szCs w:val="32"/>
          <w:lang w:bidi="ar-EG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ب) </w:t>
      </w:r>
      <w:r w:rsidR="0049207F" w:rsidRPr="00DC7600">
        <w:rPr>
          <w:rFonts w:ascii="Traditional Arabic" w:hAnsi="Traditional Arabic" w:cs="Traditional Arabic"/>
          <w:sz w:val="32"/>
          <w:szCs w:val="32"/>
          <w:rtl/>
          <w:lang w:bidi="ar-EG"/>
        </w:rPr>
        <w:t xml:space="preserve">تعزيز </w:t>
      </w:r>
      <w:r>
        <w:rPr>
          <w:rFonts w:ascii="Traditional Arabic" w:hAnsi="Traditional Arabic" w:cs="Traditional Arabic" w:hint="cs"/>
          <w:sz w:val="32"/>
          <w:szCs w:val="32"/>
          <w:rtl/>
          <w:lang w:bidi="ar-EG"/>
        </w:rPr>
        <w:t xml:space="preserve">الإدارة الرشيدة في الإعلام على </w:t>
      </w:r>
      <w:r w:rsidR="0049207F" w:rsidRPr="00DC7600">
        <w:rPr>
          <w:rFonts w:ascii="Traditional Arabic" w:hAnsi="Traditional Arabic" w:cs="Traditional Arabic"/>
          <w:sz w:val="32"/>
          <w:szCs w:val="32"/>
          <w:rtl/>
          <w:lang w:bidi="ar-EG"/>
        </w:rPr>
        <w:t>جميع المنابر.</w:t>
      </w:r>
    </w:p>
    <w:p w:rsidR="0049207F" w:rsidRPr="00DC7600" w:rsidRDefault="0049207F" w:rsidP="00A9485F">
      <w:pPr>
        <w:bidi/>
        <w:ind w:firstLine="360"/>
        <w:rPr>
          <w:rFonts w:ascii="Traditional Arabic" w:hAnsi="Traditional Arabic" w:cs="Traditional Arabic"/>
          <w:sz w:val="32"/>
          <w:szCs w:val="32"/>
          <w:rtl/>
          <w:lang w:bidi="ar-EG"/>
        </w:rPr>
      </w:pPr>
      <w:r w:rsidRPr="00DC7600">
        <w:rPr>
          <w:rFonts w:ascii="Traditional Arabic" w:hAnsi="Traditional Arabic" w:cs="Traditional Arabic"/>
          <w:sz w:val="32"/>
          <w:szCs w:val="32"/>
          <w:rtl/>
          <w:lang w:bidi="ar-EG"/>
        </w:rPr>
        <w:t>ج) زيادة الوعي بالحاجة إلى أشكال جديدة وفعالة من التنظيم الذاتي للمحتوى الصحفي.</w:t>
      </w:r>
    </w:p>
    <w:p w:rsidR="0049207F" w:rsidRDefault="0049207F" w:rsidP="006925F2">
      <w:pPr>
        <w:bidi/>
        <w:ind w:firstLine="360"/>
        <w:rPr>
          <w:rFonts w:ascii="Traditional Arabic" w:hAnsi="Traditional Arabic" w:cs="Traditional Arabic" w:hint="cs"/>
          <w:sz w:val="32"/>
          <w:szCs w:val="32"/>
          <w:rtl/>
          <w:lang w:bidi="ar-EG"/>
        </w:rPr>
      </w:pPr>
      <w:r w:rsidRPr="00DC7600">
        <w:rPr>
          <w:rFonts w:ascii="Traditional Arabic" w:hAnsi="Traditional Arabic" w:cs="Traditional Arabic"/>
          <w:sz w:val="32"/>
          <w:szCs w:val="32"/>
          <w:rtl/>
          <w:lang w:bidi="ar-EG"/>
        </w:rPr>
        <w:t>12- سعيا لتحقيق هذه الأهداف، سوف تنفذ الشبكة برامج وحملات وأنشطة توعية بالشراكة مع أعضائها.</w:t>
      </w:r>
    </w:p>
    <w:p w:rsidR="006925F2" w:rsidRDefault="006925F2" w:rsidP="006925F2">
      <w:pPr>
        <w:bidi/>
        <w:ind w:firstLine="360"/>
        <w:rPr>
          <w:rFonts w:ascii="Traditional Arabic" w:hAnsi="Traditional Arabic" w:cs="Traditional Arabic" w:hint="cs"/>
          <w:sz w:val="32"/>
          <w:szCs w:val="32"/>
          <w:rtl/>
          <w:lang w:bidi="ar-EG"/>
        </w:rPr>
      </w:pPr>
    </w:p>
    <w:sectPr w:rsidR="00692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1381"/>
    <w:multiLevelType w:val="hybridMultilevel"/>
    <w:tmpl w:val="9F0051E4"/>
    <w:lvl w:ilvl="0" w:tplc="4286A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0FB7"/>
    <w:multiLevelType w:val="hybridMultilevel"/>
    <w:tmpl w:val="483C7D74"/>
    <w:lvl w:ilvl="0" w:tplc="AE9E84AC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42352"/>
    <w:multiLevelType w:val="hybridMultilevel"/>
    <w:tmpl w:val="0196478C"/>
    <w:lvl w:ilvl="0" w:tplc="6376266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05DDA"/>
    <w:multiLevelType w:val="hybridMultilevel"/>
    <w:tmpl w:val="6BDA0874"/>
    <w:lvl w:ilvl="0" w:tplc="91CE38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05E42"/>
    <w:multiLevelType w:val="hybridMultilevel"/>
    <w:tmpl w:val="4E5210B4"/>
    <w:lvl w:ilvl="0" w:tplc="177AF7C2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4C5170"/>
    <w:multiLevelType w:val="hybridMultilevel"/>
    <w:tmpl w:val="A4583C10"/>
    <w:lvl w:ilvl="0" w:tplc="91E6B53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56669"/>
    <w:rsid w:val="00100843"/>
    <w:rsid w:val="0010578B"/>
    <w:rsid w:val="001C0F1F"/>
    <w:rsid w:val="001C4116"/>
    <w:rsid w:val="00256669"/>
    <w:rsid w:val="0049207F"/>
    <w:rsid w:val="0049705F"/>
    <w:rsid w:val="00543D85"/>
    <w:rsid w:val="00647854"/>
    <w:rsid w:val="00686A53"/>
    <w:rsid w:val="006925F2"/>
    <w:rsid w:val="007C538C"/>
    <w:rsid w:val="007C7056"/>
    <w:rsid w:val="00906EFC"/>
    <w:rsid w:val="00A8150D"/>
    <w:rsid w:val="00A9485F"/>
    <w:rsid w:val="00AA16E3"/>
    <w:rsid w:val="00C04827"/>
    <w:rsid w:val="00C24F60"/>
    <w:rsid w:val="00C4002B"/>
    <w:rsid w:val="00C70EC0"/>
    <w:rsid w:val="00C8726D"/>
    <w:rsid w:val="00DC7600"/>
    <w:rsid w:val="00DD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Ehab</dc:creator>
  <cp:keywords/>
  <dc:description/>
  <cp:lastModifiedBy>Ehab</cp:lastModifiedBy>
  <cp:revision>19</cp:revision>
  <dcterms:created xsi:type="dcterms:W3CDTF">2014-05-13T14:50:00Z</dcterms:created>
  <dcterms:modified xsi:type="dcterms:W3CDTF">2014-05-13T17:42:00Z</dcterms:modified>
</cp:coreProperties>
</file>